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12E03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</w:t>
      </w:r>
    </w:p>
    <w:p w14:paraId="383605F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自流井区东街社区卫生服务中心（自流井区第二人民医院）</w:t>
      </w:r>
    </w:p>
    <w:p w14:paraId="754C56F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  <w:t>废气检测采购项目响应文件</w:t>
      </w:r>
    </w:p>
    <w:p w14:paraId="5123447E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E7DE3C6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9503FAF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57CC54A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公司名称：</w:t>
      </w:r>
    </w:p>
    <w:p w14:paraId="43A46DC8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967A9A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</w:t>
      </w:r>
    </w:p>
    <w:p w14:paraId="68E1DCF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BE7B54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</w:t>
      </w:r>
    </w:p>
    <w:p w14:paraId="7EFBDDF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08B914F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邮箱：</w:t>
      </w:r>
    </w:p>
    <w:p w14:paraId="01780D94">
      <w:pPr>
        <w:pStyle w:val="3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1"/>
        </w:rPr>
        <w:t>附件1</w:t>
      </w:r>
    </w:p>
    <w:p w14:paraId="4987B8DA">
      <w:pPr>
        <w:pStyle w:val="6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诺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函</w:t>
      </w:r>
    </w:p>
    <w:p w14:paraId="2A80AB6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45BDF42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682ED9A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z w:val="24"/>
        </w:rPr>
        <w:t>名称）作为参加本次活动（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</w:rPr>
        <w:t>）的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人，现郑重承诺：</w:t>
      </w:r>
    </w:p>
    <w:p w14:paraId="5B30E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一、具备《中华人民共和国政府采购法》第二十二条第一款和本项目规定的条件：</w:t>
      </w:r>
    </w:p>
    <w:p w14:paraId="3DBFB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（一）具有独立承担民事责任的能力；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　　（五）参加政府采购活动前三年内，在经营活动中没有重大违法记录；</w:t>
      </w:r>
    </w:p>
    <w:p w14:paraId="3A8F1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（六）法律、行政法规规定的其他条件；</w:t>
      </w:r>
    </w:p>
    <w:p w14:paraId="4A058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（七）本项目提出的特殊条件。</w:t>
      </w:r>
    </w:p>
    <w:p w14:paraId="0CB58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二、完全接受本项目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规定，如对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有异议，已经在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递交响应文件</w:t>
      </w:r>
      <w:r>
        <w:rPr>
          <w:rFonts w:hint="eastAsia" w:ascii="仿宋_GB2312" w:hAnsi="仿宋_GB2312" w:eastAsia="仿宋_GB2312" w:cs="仿宋_GB2312"/>
          <w:sz w:val="24"/>
        </w:rPr>
        <w:t>截止时间届满前依法进行维权救济，不存在对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有异议的同时又参加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</w:rPr>
        <w:t>以求侥幸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或者为实现其他非法目的的行为。</w:t>
      </w:r>
    </w:p>
    <w:p w14:paraId="72346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人参与同一合同项下的采购活动的行为。</w:t>
      </w:r>
    </w:p>
    <w:p w14:paraId="6C823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活动，不存在和其他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在同一合同项下的采购项目中，同时委托同一个自然人、同一家庭的人员、同一单位的人员作为代理人的行为。</w:t>
      </w:r>
    </w:p>
    <w:p w14:paraId="6968D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文件中全面如实反映。</w:t>
      </w:r>
    </w:p>
    <w:p w14:paraId="58046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六、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文件中提供的能够给予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人带来优惠的任何材料资料和技术、服务、商务等响应承诺情况都是真实的、有效的、合法的。</w:t>
      </w:r>
    </w:p>
    <w:p w14:paraId="3E3B852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追究法律责任。</w:t>
      </w:r>
    </w:p>
    <w:p w14:paraId="65015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6BF82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人名称（加盖公章）：</w:t>
      </w:r>
    </w:p>
    <w:p w14:paraId="67682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法定代表人/负责人或授权代表（签字）：</w:t>
      </w:r>
    </w:p>
    <w:p w14:paraId="4FB4B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日期：XXXX年XX月XX日</w:t>
      </w:r>
    </w:p>
    <w:p w14:paraId="359CC028">
      <w:pPr>
        <w:pStyle w:val="3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21"/>
        </w:rPr>
      </w:pPr>
    </w:p>
    <w:p w14:paraId="00770C84">
      <w:pPr>
        <w:pStyle w:val="3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1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21"/>
          <w:lang w:val="en-US" w:eastAsia="zh-CN"/>
        </w:rPr>
        <w:t>2</w:t>
      </w:r>
    </w:p>
    <w:p w14:paraId="6968CF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0B24AC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178C85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经研究，我方决定参加贵院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报价。为此，我方郑重声明以下内容，并负法律责任。</w:t>
      </w:r>
    </w:p>
    <w:p w14:paraId="1792FD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1、我方提交的所有报名资料真实合法有效。</w:t>
      </w:r>
    </w:p>
    <w:p w14:paraId="7E56EA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2、如果我方的报名文件被接受或我公司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为成交公司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，我方将履行报名文件中规定的每一项要求，并按我方的承诺按期、保质、保量提供货物。</w:t>
      </w:r>
    </w:p>
    <w:p w14:paraId="5BB414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3、我方理解，最低报价不是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24"/>
          <w:szCs w:val="24"/>
        </w:rPr>
        <w:t>选的唯一条件，你们有选择质优价廉产品的权利。</w:t>
      </w:r>
    </w:p>
    <w:p w14:paraId="21AFB5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4、我方愿按《中华人民共和国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sz w:val="24"/>
          <w:szCs w:val="24"/>
        </w:rPr>
        <w:t>》履行自己的全部责任。</w:t>
      </w:r>
    </w:p>
    <w:p w14:paraId="27DFA5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5、我方同意遵守贵院有关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的各项规定。</w:t>
      </w:r>
    </w:p>
    <w:p w14:paraId="11D9A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2DB37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71" w:hanging="571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报名人代表姓名、职务：</w:t>
      </w:r>
    </w:p>
    <w:p w14:paraId="49FCC8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报名人单位全称（公章）</w:t>
      </w:r>
    </w:p>
    <w:p w14:paraId="6A9EF9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报名人代表签字：</w:t>
      </w:r>
    </w:p>
    <w:p w14:paraId="595FF4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址：</w:t>
      </w:r>
    </w:p>
    <w:p w14:paraId="388239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话：</w:t>
      </w:r>
    </w:p>
    <w:p w14:paraId="7F2058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QQ邮箱：</w:t>
      </w:r>
    </w:p>
    <w:p w14:paraId="2179A7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p w14:paraId="2723C0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871" w:right="1474" w:bottom="124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3B0D9E99">
      <w:pPr>
        <w:pStyle w:val="3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1"/>
          <w:lang w:val="en-US" w:eastAsia="zh-CN"/>
        </w:rPr>
        <w:t>附件3</w:t>
      </w:r>
    </w:p>
    <w:p w14:paraId="53B304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法定代表人授权委托书</w:t>
      </w:r>
    </w:p>
    <w:p w14:paraId="1F066F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b/>
          <w:sz w:val="32"/>
        </w:rPr>
      </w:pPr>
    </w:p>
    <w:p w14:paraId="66D77FB5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28A1B3B6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53DE4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482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授权我公司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（姓名）为我单位本次报名授权代理人，全权处理此次</w:t>
      </w:r>
    </w:p>
    <w:p w14:paraId="5FE76D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活动的一切事宜。</w:t>
      </w:r>
    </w:p>
    <w:p w14:paraId="39AACCD6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111B16B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9A1BC7A">
      <w:pPr>
        <w:pStyle w:val="2"/>
        <w:spacing w:after="0" w:line="46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特此授权。</w:t>
      </w:r>
    </w:p>
    <w:p w14:paraId="53AC57B1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DAC018B">
      <w:pPr>
        <w:pStyle w:val="2"/>
        <w:spacing w:after="0" w:line="460" w:lineRule="exact"/>
        <w:ind w:firstLine="43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（附法人及授权代理人身份证复印件）</w:t>
      </w:r>
    </w:p>
    <w:p w14:paraId="07A3E61D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377E1EC7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B96A9FE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0EEE1EDF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D4D0776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300C739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0E1B14A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单位名称（公章）：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p w14:paraId="00D450EE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4211C3AB"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授权代理人签字：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143D3DA3"/>
    <w:p w14:paraId="730DAE8E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</w:p>
    <w:p w14:paraId="4474B6D5">
      <w:pPr>
        <w:pStyle w:val="2"/>
        <w:ind w:firstLine="6090" w:firstLineChars="29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年    月    日</w:t>
      </w:r>
    </w:p>
    <w:p w14:paraId="4F5A09F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A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2025-02-26T07:56:19Z</dcterms:created>
  <dc:creator>HP</dc:creator>
  <cp:lastModifiedBy>颜果果</cp:lastModifiedBy>
  <dcterms:modified xsi:type="dcterms:W3CDTF">2025-02-26T07:57:03Z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eyJoZGlkIjoiODA0ZjhmODIxY2EwMjhkYTAzMjI4YmZhZDUyYThlOWQiLCJ1c2VySWQiOiI3OTIyNzkwMDUifQ==</vt:lpwstr>
  </property>
  <property fmtid="{D5CDD505-2E9C-101B-9397-08002B2CF9AE}" pid="4" name="ICV">
    <vt:lpwstr>52CA92EA664648499B303CDA3984CFAE_12</vt:lpwstr>
  </property>
</Properties>
</file>